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40" w:after="60"/>
        <w:jc w:val="center"/>
        <w:rPr>
          <w:rFonts w:ascii="Georgia;Times;Times New Roman;serif" w:hAnsi="Georgia;Times;Times New Roman;serif"/>
          <w:b/>
          <w:b/>
          <w:bCs/>
          <w:i w:val="false"/>
          <w:caps w:val="false"/>
          <w:smallCaps w:val="false"/>
          <w:color w:val="4A4848"/>
          <w:spacing w:val="0"/>
          <w:sz w:val="28"/>
          <w:szCs w:val="28"/>
        </w:rPr>
      </w:pPr>
      <w:r>
        <w:rPr>
          <w:rFonts w:ascii="Georgia;Times;Times New Roman;serif" w:hAnsi="Georgia;Times;Times New Roman;serif"/>
          <w:b/>
          <w:bCs/>
          <w:i w:val="false"/>
          <w:caps w:val="false"/>
          <w:smallCaps w:val="false"/>
          <w:color w:val="4A4848"/>
          <w:spacing w:val="0"/>
          <w:sz w:val="28"/>
          <w:szCs w:val="28"/>
        </w:rPr>
        <w:t>МАТВИЕНКО ПРЕДЛОЖИЛА ИЗМЕНИТЬ СИСТЕМУ ОПЛАТЫ ТРУДА УЧИТЕЛЕЙ ПО ВСЕЙ СТРАНЕ</w:t>
      </w:r>
    </w:p>
    <w:p>
      <w:pPr>
        <w:pStyle w:val="Normal"/>
        <w:jc w:val="center"/>
        <w:rPr>
          <w:rFonts w:ascii="Times New Roman" w:hAnsi="Times New Roman"/>
          <w:b/>
          <w:b/>
          <w:bCs/>
          <w:sz w:val="28"/>
          <w:szCs w:val="28"/>
        </w:rPr>
      </w:pPr>
      <w:r>
        <w:rPr>
          <w:rFonts w:ascii="Times New Roman" w:hAnsi="Times New Roman"/>
          <w:b/>
          <w:bCs/>
          <w:sz w:val="28"/>
          <w:szCs w:val="28"/>
        </w:rPr>
      </w:r>
    </w:p>
    <w:p>
      <w:pPr>
        <w:pStyle w:val="Style16"/>
        <w:jc w:val="both"/>
        <w:rPr/>
      </w:pPr>
      <w:r>
        <w:rPr>
          <w:rStyle w:val="Style14"/>
          <w:rFonts w:ascii="Times New Roman" w:hAnsi="Times New Roman"/>
          <w:b w:val="false"/>
          <w:i w:val="false"/>
          <w:caps w:val="false"/>
          <w:smallCaps w:val="false"/>
          <w:color w:val="222222"/>
          <w:spacing w:val="0"/>
          <w:sz w:val="28"/>
          <w:szCs w:val="28"/>
        </w:rPr>
        <w:t>Немало выпускников российских педагогических вузов быстро меняют работу после прихода в школы, одна из главных причин – низкие зарплаты, отметила спикер Совета Федерации Валентина Матвиенко. Она предлагает обратиться к президенту Владимиру Путину с просьбой внедрить новую систему оплаты труда педагогов.</w:t>
      </w:r>
    </w:p>
    <w:p>
      <w:pPr>
        <w:pStyle w:val="Style16"/>
        <w:widowControl/>
        <w:pBdr/>
        <w:spacing w:before="0" w:after="150"/>
        <w:ind w:left="0" w:right="0" w:hanging="0"/>
        <w:jc w:val="both"/>
        <w:rPr>
          <w:rFonts w:ascii="Times New Roman" w:hAnsi="Times New Roman"/>
          <w:b w:val="false"/>
          <w:i w:val="false"/>
          <w:caps w:val="false"/>
          <w:smallCaps w:val="false"/>
          <w:color w:val="222222"/>
          <w:spacing w:val="0"/>
          <w:sz w:val="28"/>
          <w:szCs w:val="28"/>
        </w:rPr>
      </w:pPr>
      <w:r>
        <w:rPr>
          <w:rFonts w:ascii="Times New Roman" w:hAnsi="Times New Roman"/>
          <w:b w:val="false"/>
          <w:i w:val="false"/>
          <w:caps w:val="false"/>
          <w:smallCaps w:val="false"/>
          <w:color w:val="222222"/>
          <w:spacing w:val="0"/>
          <w:sz w:val="28"/>
          <w:szCs w:val="28"/>
        </w:rPr>
        <w:t>Во вторник она провела в Кремле заседание Совета при президенте РФ по реализации государственной политики в сфере защиты семьи и детей на тему “Роль педагога и наставника в воспитании подрастающего поколения”.</w:t>
      </w:r>
      <w:bookmarkStart w:id="0" w:name="more-4641"/>
      <w:bookmarkEnd w:id="0"/>
    </w:p>
    <w:p>
      <w:pPr>
        <w:pStyle w:val="Style16"/>
        <w:widowControl/>
        <w:pBdr/>
        <w:spacing w:before="0" w:after="150"/>
        <w:ind w:left="0" w:right="0" w:hanging="0"/>
        <w:jc w:val="both"/>
        <w:rPr>
          <w:rFonts w:ascii="Times New Roman" w:hAnsi="Times New Roman"/>
          <w:caps w:val="false"/>
          <w:smallCaps w:val="false"/>
          <w:color w:val="222222"/>
          <w:spacing w:val="0"/>
          <w:sz w:val="28"/>
          <w:szCs w:val="28"/>
        </w:rPr>
      </w:pPr>
      <w:r>
        <w:rPr>
          <w:rFonts w:ascii="Times New Roman" w:hAnsi="Times New Roman"/>
          <w:caps w:val="false"/>
          <w:smallCaps w:val="false"/>
          <w:color w:val="222222"/>
          <w:spacing w:val="0"/>
          <w:sz w:val="28"/>
          <w:szCs w:val="28"/>
        </w:rPr>
        <w:t>“</w:t>
      </w:r>
      <w:r>
        <w:rPr>
          <w:rFonts w:ascii="Times New Roman" w:hAnsi="Times New Roman"/>
          <w:b w:val="false"/>
          <w:i w:val="false"/>
          <w:caps w:val="false"/>
          <w:smallCaps w:val="false"/>
          <w:color w:val="222222"/>
          <w:spacing w:val="0"/>
          <w:sz w:val="28"/>
          <w:szCs w:val="28"/>
        </w:rPr>
        <w:t>Многие талантливые, мотивированные молодые люди, которые приходят работать в школы после педагогических вузов, к сожалению, довольно быстро уходят на другую работу”, – отметила глава Совфеда. Согласно данным Российской академии образования, в первые пять лет работы из российских школ уходят от 14 до 52% учителей.</w:t>
      </w:r>
    </w:p>
    <w:p>
      <w:pPr>
        <w:pStyle w:val="Style16"/>
        <w:widowControl/>
        <w:pBdr/>
        <w:spacing w:before="0" w:after="150"/>
        <w:ind w:left="0" w:right="0" w:hanging="0"/>
        <w:jc w:val="both"/>
        <w:rPr>
          <w:rFonts w:ascii="Times New Roman" w:hAnsi="Times New Roman"/>
          <w:caps w:val="false"/>
          <w:smallCaps w:val="false"/>
          <w:color w:val="222222"/>
          <w:spacing w:val="0"/>
          <w:sz w:val="28"/>
          <w:szCs w:val="28"/>
        </w:rPr>
      </w:pPr>
      <w:r>
        <w:rPr>
          <w:rFonts w:ascii="Times New Roman" w:hAnsi="Times New Roman"/>
          <w:caps w:val="false"/>
          <w:smallCaps w:val="false"/>
          <w:color w:val="222222"/>
          <w:spacing w:val="0"/>
          <w:sz w:val="28"/>
          <w:szCs w:val="28"/>
        </w:rPr>
        <w:t>“</w:t>
      </w:r>
      <w:r>
        <w:rPr>
          <w:rFonts w:ascii="Times New Roman" w:hAnsi="Times New Roman"/>
          <w:b w:val="false"/>
          <w:i w:val="false"/>
          <w:caps w:val="false"/>
          <w:smallCaps w:val="false"/>
          <w:color w:val="222222"/>
          <w:spacing w:val="0"/>
          <w:sz w:val="28"/>
          <w:szCs w:val="28"/>
        </w:rPr>
        <w:t>И главная причина здесь абсолютно ясна – это объективно низкие зарплаты в системе школьного образования”, – считает Валентина Матвиенко.</w:t>
      </w:r>
    </w:p>
    <w:p>
      <w:pPr>
        <w:pStyle w:val="Style16"/>
        <w:widowControl/>
        <w:pBdr/>
        <w:spacing w:before="0" w:after="150"/>
        <w:ind w:left="0" w:right="0" w:hanging="0"/>
        <w:jc w:val="both"/>
        <w:rPr>
          <w:rFonts w:ascii="Times New Roman" w:hAnsi="Times New Roman"/>
          <w:b w:val="false"/>
          <w:i w:val="false"/>
          <w:caps w:val="false"/>
          <w:smallCaps w:val="false"/>
          <w:color w:val="222222"/>
          <w:spacing w:val="0"/>
          <w:sz w:val="28"/>
          <w:szCs w:val="28"/>
        </w:rPr>
      </w:pPr>
      <w:r>
        <w:rPr>
          <w:rFonts w:ascii="Times New Roman" w:hAnsi="Times New Roman"/>
          <w:b w:val="false"/>
          <w:i w:val="false"/>
          <w:caps w:val="false"/>
          <w:smallCaps w:val="false"/>
          <w:color w:val="222222"/>
          <w:spacing w:val="0"/>
          <w:sz w:val="28"/>
          <w:szCs w:val="28"/>
        </w:rPr>
        <w:t>Она напомнила, что в 2022 году Министерством просвещения в шести пилотных регионах в тестовом режиме запустило пилотный проект по новой системе оплаты труда учителей. Это Белгородская, Кировская, Нижегородская, Ярославская, Сахалинская области и Республика Мордовия.</w:t>
      </w:r>
    </w:p>
    <w:p>
      <w:pPr>
        <w:pStyle w:val="Style16"/>
        <w:widowControl/>
        <w:pBdr/>
        <w:spacing w:before="0" w:after="150"/>
        <w:ind w:left="0" w:right="0" w:hanging="0"/>
        <w:jc w:val="both"/>
        <w:rPr>
          <w:rFonts w:ascii="Times New Roman" w:hAnsi="Times New Roman"/>
          <w:caps w:val="false"/>
          <w:smallCaps w:val="false"/>
          <w:color w:val="222222"/>
          <w:spacing w:val="0"/>
          <w:sz w:val="28"/>
          <w:szCs w:val="28"/>
        </w:rPr>
      </w:pPr>
      <w:r>
        <w:rPr>
          <w:rFonts w:ascii="Times New Roman" w:hAnsi="Times New Roman"/>
          <w:caps w:val="false"/>
          <w:smallCaps w:val="false"/>
          <w:color w:val="222222"/>
          <w:spacing w:val="0"/>
          <w:sz w:val="28"/>
          <w:szCs w:val="28"/>
        </w:rPr>
        <w:t>“</w:t>
      </w:r>
      <w:r>
        <w:rPr>
          <w:rFonts w:ascii="Times New Roman" w:hAnsi="Times New Roman"/>
          <w:b w:val="false"/>
          <w:i w:val="false"/>
          <w:caps w:val="false"/>
          <w:smallCaps w:val="false"/>
          <w:color w:val="222222"/>
          <w:spacing w:val="0"/>
          <w:sz w:val="28"/>
          <w:szCs w:val="28"/>
        </w:rPr>
        <w:t>Считаю, что в Год педагога и наставника внедрение новой системы оплаты труда педагогических работников стало бы правильным и своевременным решением, – заявила глава Совфеда. – Поэтому предлагаю от имени нашего Совета обратиться с соответствующей инициативой в адрес главы государства, если вы поддержите”.</w:t>
      </w:r>
    </w:p>
    <w:p>
      <w:pPr>
        <w:pStyle w:val="Style16"/>
        <w:widowControl/>
        <w:pBdr/>
        <w:spacing w:before="0" w:after="150"/>
        <w:ind w:left="0" w:right="0" w:hanging="0"/>
        <w:jc w:val="both"/>
        <w:rPr>
          <w:rFonts w:ascii="Times New Roman" w:hAnsi="Times New Roman"/>
          <w:b w:val="false"/>
          <w:i w:val="false"/>
          <w:caps w:val="false"/>
          <w:smallCaps w:val="false"/>
          <w:color w:val="222222"/>
          <w:spacing w:val="0"/>
          <w:sz w:val="28"/>
          <w:szCs w:val="28"/>
        </w:rPr>
      </w:pPr>
      <w:r>
        <w:rPr>
          <w:rFonts w:ascii="Times New Roman" w:hAnsi="Times New Roman"/>
          <w:b w:val="false"/>
          <w:i w:val="false"/>
          <w:caps w:val="false"/>
          <w:smallCaps w:val="false"/>
          <w:color w:val="222222"/>
          <w:spacing w:val="0"/>
          <w:sz w:val="28"/>
          <w:szCs w:val="28"/>
        </w:rPr>
        <w:t>Матвиенко подчеркнула, что эта система должна быть единой для всех регионов, понятной и прозрачной для самих педагогов, а также “с гарантированной и достойной базовой части оплаты труда”.</w:t>
      </w:r>
    </w:p>
    <w:p>
      <w:pPr>
        <w:pStyle w:val="Style16"/>
        <w:widowControl/>
        <w:pBdr/>
        <w:spacing w:before="0" w:after="150"/>
        <w:ind w:left="0" w:right="0" w:hanging="0"/>
        <w:jc w:val="both"/>
        <w:rPr>
          <w:rFonts w:ascii="Times New Roman" w:hAnsi="Times New Roman"/>
          <w:b w:val="false"/>
          <w:i w:val="false"/>
          <w:caps w:val="false"/>
          <w:smallCaps w:val="false"/>
          <w:color w:val="222222"/>
          <w:spacing w:val="0"/>
          <w:sz w:val="28"/>
          <w:szCs w:val="28"/>
        </w:rPr>
      </w:pPr>
      <w:r>
        <w:rPr>
          <w:rFonts w:ascii="Times New Roman" w:hAnsi="Times New Roman"/>
          <w:b w:val="false"/>
          <w:i w:val="false"/>
          <w:caps w:val="false"/>
          <w:smallCaps w:val="false"/>
          <w:color w:val="222222"/>
          <w:spacing w:val="0"/>
          <w:sz w:val="28"/>
          <w:szCs w:val="28"/>
        </w:rPr>
        <w:t>По словам министра просвещения РФ Сергея Кравцова, “уже есть конкретные результаты” пилотного проекта по новой системе оплаты труда учителей в шести регионах. “Мы планирует в этом году ее утвердить”, – заявил глава ведомства. Он также сообщил, что по итогам прошлой приемной кампании в вузы педагогическое направление оказалось “на третьем месте после информационных технологий и медицинского образования”, а юридическое и экономическое образование утратили былую популярность. “Профессия педагога возвращается на тот пьедестал, на котором она должна быть”, – заявил Кравцов.</w:t>
      </w:r>
    </w:p>
    <w:p>
      <w:pPr>
        <w:pStyle w:val="Style16"/>
        <w:widowControl/>
        <w:pBdr/>
        <w:spacing w:before="0" w:after="150"/>
        <w:ind w:left="0" w:right="0" w:hanging="0"/>
        <w:jc w:val="both"/>
        <w:rPr>
          <w:rFonts w:ascii="Times New Roman" w:hAnsi="Times New Roman"/>
          <w:b w:val="false"/>
          <w:i w:val="false"/>
          <w:caps w:val="false"/>
          <w:smallCaps w:val="false"/>
          <w:color w:val="222222"/>
          <w:spacing w:val="0"/>
          <w:sz w:val="28"/>
          <w:szCs w:val="28"/>
        </w:rPr>
      </w:pPr>
      <w:r>
        <w:rPr>
          <w:rFonts w:ascii="Times New Roman" w:hAnsi="Times New Roman"/>
          <w:b w:val="false"/>
          <w:i w:val="false"/>
          <w:caps w:val="false"/>
          <w:smallCaps w:val="false"/>
          <w:color w:val="222222"/>
          <w:spacing w:val="0"/>
          <w:sz w:val="28"/>
          <w:szCs w:val="28"/>
        </w:rPr>
        <w:t>Впрочем, материальные стимулы – не единственный способ привлечения талантливых педагогов в школы. “Учителям не менее важно знать, что и государство, и общество относится к ним с безусловным, абсолютным уважением”, – указала Валентина Матвиенко. Она считает, что “необходима трансформация медиаобраза учителя в СМИ и на киноэкране”. “Это должна быть единая, целостная государственная политика”, – считает сенатор.</w:t>
      </w:r>
    </w:p>
    <w:p>
      <w:pPr>
        <w:pStyle w:val="Style16"/>
        <w:widowControl/>
        <w:pBdr/>
        <w:spacing w:before="0" w:after="150"/>
        <w:ind w:left="0" w:right="0" w:hanging="0"/>
        <w:jc w:val="both"/>
        <w:rPr>
          <w:rFonts w:ascii="Times New Roman" w:hAnsi="Times New Roman"/>
          <w:b w:val="false"/>
          <w:i w:val="false"/>
          <w:caps w:val="false"/>
          <w:smallCaps w:val="false"/>
          <w:color w:val="222222"/>
          <w:spacing w:val="0"/>
          <w:sz w:val="28"/>
          <w:szCs w:val="28"/>
        </w:rPr>
      </w:pPr>
      <w:r>
        <w:rPr>
          <w:rFonts w:ascii="Times New Roman" w:hAnsi="Times New Roman"/>
          <w:b w:val="false"/>
          <w:i w:val="false"/>
          <w:caps w:val="false"/>
          <w:smallCaps w:val="false"/>
          <w:color w:val="222222"/>
          <w:spacing w:val="0"/>
          <w:sz w:val="28"/>
          <w:szCs w:val="28"/>
        </w:rPr>
        <w:t>Кроме того, нельзя оставлять без внимания систему техникумов и колледжей, продолжила глава Совфеда. “Проведена колоссальная работа по строительству кампусов университетов, расширению базы высшего образования, ремонту и оснащению школ. А учреждения среднего специального образования остались в старом виде”, – сказала она. По мнению Матвиенко, надо активнее вовлекать бизнес в подготовку молодых специалистов для производства. “Ответственный бизнес понимает, что без кадров не попадет в список “Форбс” и не получит прибыли”, – отметила она.</w:t>
      </w:r>
    </w:p>
    <w:p>
      <w:pPr>
        <w:pStyle w:val="Style16"/>
        <w:widowControl/>
        <w:pBdr/>
        <w:spacing w:before="0" w:after="150"/>
        <w:ind w:left="0" w:right="0" w:hanging="0"/>
        <w:jc w:val="both"/>
        <w:rPr>
          <w:rFonts w:ascii="Times New Roman" w:hAnsi="Times New Roman"/>
          <w:b w:val="false"/>
          <w:i w:val="false"/>
          <w:caps w:val="false"/>
          <w:smallCaps w:val="false"/>
          <w:color w:val="222222"/>
          <w:spacing w:val="0"/>
          <w:sz w:val="28"/>
          <w:szCs w:val="28"/>
        </w:rPr>
      </w:pPr>
      <w:r>
        <w:rPr>
          <w:rFonts w:ascii="Times New Roman" w:hAnsi="Times New Roman"/>
          <w:b w:val="false"/>
          <w:i w:val="false"/>
          <w:caps w:val="false"/>
          <w:smallCaps w:val="false"/>
          <w:color w:val="222222"/>
          <w:spacing w:val="0"/>
          <w:sz w:val="28"/>
          <w:szCs w:val="28"/>
        </w:rPr>
        <w:t>Еще одно предложение главы Совфеда касается системы высшего образования. Она напомнила, что недавно в вузах появились проректоры по воспитанию, многие из которых “сами не понимают, какие именно задачи они должны решать”. “Думаю, что для создания единого ценностного, идеологического каркаса нужно объединить проректоров по воспитательной работе на одной площадке по примеру Союза ректоров России”, – считает Валентина Матвиенко.</w:t>
      </w:r>
    </w:p>
    <w:p>
      <w:pPr>
        <w:pStyle w:val="Style16"/>
        <w:widowControl/>
        <w:pBdr/>
        <w:spacing w:before="0" w:after="150"/>
        <w:ind w:left="0" w:right="0" w:hanging="0"/>
        <w:jc w:val="both"/>
        <w:rPr>
          <w:rFonts w:ascii="Times New Roman" w:hAnsi="Times New Roman"/>
          <w:sz w:val="28"/>
          <w:szCs w:val="28"/>
        </w:rPr>
      </w:pPr>
      <w:r>
        <w:rPr>
          <w:rFonts w:ascii="Times New Roman" w:hAnsi="Times New Roman"/>
          <w:b w:val="false"/>
          <w:i w:val="false"/>
          <w:caps w:val="false"/>
          <w:smallCaps w:val="false"/>
          <w:color w:val="222222"/>
          <w:spacing w:val="0"/>
          <w:sz w:val="28"/>
          <w:szCs w:val="28"/>
        </w:rPr>
        <w:t>Вице-спикер Госдумы Ирина Яровая предложила законодательно закрепить статус наставника за вышедшими на пенсию педагогами, чтобы они могли делиться опытом с молодежью.</w:t>
      </w:r>
    </w:p>
    <w:p>
      <w:pPr>
        <w:pStyle w:val="Style16"/>
        <w:spacing w:before="0" w:after="120"/>
        <w:jc w:val="both"/>
        <w:rPr>
          <w:rFonts w:ascii="Times New Roman" w:hAnsi="Times New Roman"/>
          <w:sz w:val="28"/>
          <w:szCs w:val="28"/>
        </w:rPr>
      </w:pPr>
      <w:r>
        <w:rPr>
          <w:rFonts w:ascii="Times New Roman" w:hAnsi="Times New Roman"/>
          <w:sz w:val="28"/>
          <w:szCs w:val="28"/>
        </w:rPr>
      </w:r>
    </w:p>
    <w:sectPr>
      <w:type w:val="nextPage"/>
      <w:pgSz w:w="11906" w:h="16838"/>
      <w:pgMar w:left="1701" w:right="850" w:gutter="0" w:header="0" w:top="56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Open Sans">
    <w:charset w:val="01"/>
    <w:family w:val="roman"/>
    <w:pitch w:val="variable"/>
  </w:font>
  <w:font w:name="Georgia">
    <w:altName w:val="Times"/>
    <w:charset w:val="01"/>
    <w:family w:val="auto"/>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0042"/>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a60042"/>
    <w:pPr>
      <w:keepNext w:val="true"/>
      <w:spacing w:before="240" w:after="60"/>
      <w:outlineLvl w:val="0"/>
    </w:pPr>
    <w:rPr>
      <w:rFonts w:ascii="Cambria" w:hAnsi="Cambria"/>
      <w:b/>
      <w:bCs/>
      <w:kern w:val="2"/>
      <w:sz w:val="32"/>
      <w:szCs w:val="32"/>
    </w:rPr>
  </w:style>
  <w:style w:type="paragraph" w:styleId="2">
    <w:name w:val="Heading 2"/>
    <w:basedOn w:val="Normal"/>
    <w:next w:val="Normal"/>
    <w:link w:val="20"/>
    <w:qFormat/>
    <w:rsid w:val="00a60042"/>
    <w:pPr>
      <w:keepNext w:val="true"/>
      <w:spacing w:before="240" w:after="60"/>
      <w:outlineLvl w:val="1"/>
    </w:pPr>
    <w:rPr>
      <w:rFonts w:ascii="Cambria" w:hAnsi="Cambria"/>
      <w:b/>
      <w:bCs/>
      <w:i/>
      <w:iCs/>
      <w:sz w:val="28"/>
      <w:szCs w:val="28"/>
    </w:rPr>
  </w:style>
  <w:style w:type="paragraph" w:styleId="3">
    <w:name w:val="Heading 3"/>
    <w:basedOn w:val="Normal"/>
    <w:next w:val="Normal"/>
    <w:link w:val="30"/>
    <w:qFormat/>
    <w:rsid w:val="00a60042"/>
    <w:pPr>
      <w:keepNext w:val="true"/>
      <w:spacing w:before="240" w:after="60"/>
      <w:outlineLvl w:val="2"/>
    </w:pPr>
    <w:rPr>
      <w:rFonts w:ascii="Cambria" w:hAnsi="Cambria"/>
      <w:b/>
      <w:bCs/>
      <w:sz w:val="26"/>
      <w:szCs w:val="26"/>
    </w:rPr>
  </w:style>
  <w:style w:type="paragraph" w:styleId="4">
    <w:name w:val="Heading 4"/>
    <w:basedOn w:val="Normal"/>
    <w:next w:val="Normal"/>
    <w:link w:val="40"/>
    <w:qFormat/>
    <w:rsid w:val="00a60042"/>
    <w:pPr>
      <w:keepNext w:val="true"/>
      <w:jc w:val="center"/>
      <w:outlineLvl w:val="3"/>
    </w:pPr>
    <w:rPr>
      <w:b/>
      <w:sz w:val="28"/>
      <w:szCs w:val="20"/>
    </w:rPr>
  </w:style>
  <w:style w:type="paragraph" w:styleId="5">
    <w:name w:val="Heading 5"/>
    <w:basedOn w:val="Normal"/>
    <w:next w:val="Normal"/>
    <w:link w:val="50"/>
    <w:qFormat/>
    <w:rsid w:val="00a60042"/>
    <w:pPr>
      <w:tabs>
        <w:tab w:val="clear" w:pos="708"/>
        <w:tab w:val="left" w:pos="0" w:leader="none"/>
      </w:tabs>
      <w:suppressAutoHyphens w:val="true"/>
      <w:spacing w:before="240" w:after="60"/>
      <w:outlineLvl w:val="4"/>
    </w:pPr>
    <w:rPr>
      <w:b/>
      <w:bCs/>
      <w:i/>
      <w:iCs/>
      <w:sz w:val="26"/>
      <w:szCs w:val="26"/>
      <w:lang w:eastAsia="ar-SA"/>
    </w:rPr>
  </w:style>
  <w:style w:type="paragraph" w:styleId="6">
    <w:name w:val="Heading 6"/>
    <w:basedOn w:val="Normal"/>
    <w:next w:val="Normal"/>
    <w:link w:val="60"/>
    <w:qFormat/>
    <w:rsid w:val="00a60042"/>
    <w:pPr>
      <w:tabs>
        <w:tab w:val="clear" w:pos="708"/>
        <w:tab w:val="left" w:pos="0" w:leader="none"/>
      </w:tabs>
      <w:suppressAutoHyphens w:val="true"/>
      <w:spacing w:before="240" w:after="60"/>
      <w:outlineLvl w:val="5"/>
    </w:pPr>
    <w:rPr>
      <w:b/>
      <w:bCs/>
      <w:sz w:val="22"/>
      <w:szCs w:val="22"/>
      <w:lang w:eastAsia="ar-SA"/>
    </w:rPr>
  </w:style>
  <w:style w:type="paragraph" w:styleId="7">
    <w:name w:val="Heading 7"/>
    <w:basedOn w:val="Normal"/>
    <w:next w:val="Normal"/>
    <w:link w:val="70"/>
    <w:qFormat/>
    <w:rsid w:val="00a60042"/>
    <w:pPr>
      <w:tabs>
        <w:tab w:val="clear" w:pos="708"/>
        <w:tab w:val="left" w:pos="0" w:leader="none"/>
      </w:tabs>
      <w:suppressAutoHyphens w:val="true"/>
      <w:spacing w:before="240" w:after="60"/>
      <w:outlineLvl w:val="6"/>
    </w:pPr>
    <w:rPr>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a60042"/>
    <w:rPr>
      <w:rFonts w:ascii="Cambria" w:hAnsi="Cambria" w:cs="Times New Roman"/>
      <w:b/>
      <w:bCs/>
      <w:kern w:val="2"/>
      <w:sz w:val="32"/>
      <w:szCs w:val="32"/>
    </w:rPr>
  </w:style>
  <w:style w:type="character" w:styleId="21" w:customStyle="1">
    <w:name w:val="Заголовок 2 Знак"/>
    <w:link w:val="2"/>
    <w:qFormat/>
    <w:rsid w:val="00a60042"/>
    <w:rPr>
      <w:rFonts w:ascii="Cambria" w:hAnsi="Cambria" w:cs="Times New Roman"/>
      <w:b/>
      <w:bCs/>
      <w:i/>
      <w:iCs/>
      <w:sz w:val="28"/>
      <w:szCs w:val="28"/>
    </w:rPr>
  </w:style>
  <w:style w:type="character" w:styleId="31" w:customStyle="1">
    <w:name w:val="Заголовок 3 Знак"/>
    <w:link w:val="3"/>
    <w:qFormat/>
    <w:rsid w:val="00a60042"/>
    <w:rPr>
      <w:rFonts w:ascii="Cambria" w:hAnsi="Cambria" w:cs="Times New Roman"/>
      <w:b/>
      <w:bCs/>
      <w:sz w:val="26"/>
      <w:szCs w:val="26"/>
    </w:rPr>
  </w:style>
  <w:style w:type="character" w:styleId="41" w:customStyle="1">
    <w:name w:val="Заголовок 4 Знак"/>
    <w:link w:val="4"/>
    <w:qFormat/>
    <w:rsid w:val="00a60042"/>
    <w:rPr>
      <w:rFonts w:cs="Times New Roman"/>
      <w:b/>
      <w:sz w:val="28"/>
      <w:lang w:val="ru-RU" w:eastAsia="ru-RU"/>
    </w:rPr>
  </w:style>
  <w:style w:type="character" w:styleId="51" w:customStyle="1">
    <w:name w:val="Заголовок 5 Знак"/>
    <w:basedOn w:val="DefaultParagraphFont"/>
    <w:link w:val="5"/>
    <w:qFormat/>
    <w:rsid w:val="00a60042"/>
    <w:rPr>
      <w:b/>
      <w:bCs/>
      <w:i/>
      <w:iCs/>
      <w:sz w:val="26"/>
      <w:szCs w:val="26"/>
      <w:lang w:eastAsia="ar-SA"/>
    </w:rPr>
  </w:style>
  <w:style w:type="character" w:styleId="61" w:customStyle="1">
    <w:name w:val="Заголовок 6 Знак"/>
    <w:basedOn w:val="DefaultParagraphFont"/>
    <w:link w:val="6"/>
    <w:qFormat/>
    <w:rsid w:val="00a60042"/>
    <w:rPr>
      <w:b/>
      <w:bCs/>
      <w:sz w:val="22"/>
      <w:szCs w:val="22"/>
      <w:lang w:eastAsia="ar-SA"/>
    </w:rPr>
  </w:style>
  <w:style w:type="character" w:styleId="71" w:customStyle="1">
    <w:name w:val="Заголовок 7 Знак"/>
    <w:basedOn w:val="DefaultParagraphFont"/>
    <w:link w:val="7"/>
    <w:qFormat/>
    <w:rsid w:val="00a60042"/>
    <w:rPr>
      <w:sz w:val="24"/>
      <w:szCs w:val="24"/>
      <w:lang w:eastAsia="ar-SA"/>
    </w:rPr>
  </w:style>
  <w:style w:type="character" w:styleId="Style7" w:customStyle="1">
    <w:name w:val="Заголовок Знак"/>
    <w:basedOn w:val="DefaultParagraphFont"/>
    <w:link w:val="a3"/>
    <w:qFormat/>
    <w:rsid w:val="00a60042"/>
    <w:rPr>
      <w:sz w:val="28"/>
      <w:szCs w:val="24"/>
      <w:lang w:eastAsia="ar-SA"/>
    </w:rPr>
  </w:style>
  <w:style w:type="character" w:styleId="Style8" w:customStyle="1">
    <w:name w:val="Подзаголовок Знак"/>
    <w:basedOn w:val="DefaultParagraphFont"/>
    <w:link w:val="a5"/>
    <w:qFormat/>
    <w:rsid w:val="00a60042"/>
    <w:rPr>
      <w:rFonts w:eastAsia="" w:cs="" w:cstheme="majorBidi" w:eastAsiaTheme="majorEastAsia"/>
      <w:b/>
      <w:spacing w:val="24"/>
      <w:sz w:val="24"/>
      <w:szCs w:val="24"/>
      <w:lang w:eastAsia="ar-SA"/>
    </w:rPr>
  </w:style>
  <w:style w:type="character" w:styleId="Style9" w:customStyle="1">
    <w:name w:val="Основной текст Знак"/>
    <w:basedOn w:val="DefaultParagraphFont"/>
    <w:link w:val="a6"/>
    <w:uiPriority w:val="99"/>
    <w:semiHidden/>
    <w:qFormat/>
    <w:rsid w:val="00a60042"/>
    <w:rPr>
      <w:sz w:val="24"/>
      <w:szCs w:val="24"/>
    </w:rPr>
  </w:style>
  <w:style w:type="character" w:styleId="Strong">
    <w:name w:val="Strong"/>
    <w:basedOn w:val="DefaultParagraphFont"/>
    <w:uiPriority w:val="22"/>
    <w:qFormat/>
    <w:rsid w:val="00a60042"/>
    <w:rPr>
      <w:b/>
      <w:bCs/>
    </w:rPr>
  </w:style>
  <w:style w:type="character" w:styleId="Style10">
    <w:name w:val="Выделение"/>
    <w:uiPriority w:val="20"/>
    <w:qFormat/>
    <w:rsid w:val="00a60042"/>
    <w:rPr>
      <w:i/>
      <w:iCs/>
    </w:rPr>
  </w:style>
  <w:style w:type="character" w:styleId="Style11" w:customStyle="1">
    <w:name w:val="Без интервала Знак"/>
    <w:link w:val="ab"/>
    <w:uiPriority w:val="99"/>
    <w:qFormat/>
    <w:rsid w:val="00a60042"/>
    <w:rPr>
      <w:rFonts w:ascii="Calibri" w:hAnsi="Calibri"/>
      <w:sz w:val="22"/>
      <w:szCs w:val="22"/>
      <w:lang w:eastAsia="en-US"/>
    </w:rPr>
  </w:style>
  <w:style w:type="character" w:styleId="Style12">
    <w:name w:val="Интернет-ссылка"/>
    <w:rsid w:val="00447910"/>
    <w:rPr>
      <w:rFonts w:cs="Times New Roman"/>
      <w:color w:val="0000FF"/>
      <w:u w:val="single"/>
    </w:rPr>
  </w:style>
  <w:style w:type="character" w:styleId="Style13" w:customStyle="1">
    <w:name w:val="Текст выноски Знак"/>
    <w:basedOn w:val="DefaultParagraphFont"/>
    <w:link w:val="af0"/>
    <w:uiPriority w:val="99"/>
    <w:semiHidden/>
    <w:qFormat/>
    <w:rsid w:val="00447910"/>
    <w:rPr>
      <w:rFonts w:ascii="Tahoma" w:hAnsi="Tahoma" w:cs="Tahoma"/>
      <w:sz w:val="16"/>
      <w:szCs w:val="16"/>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Open Sans" w:hAnsi="Open Sans" w:eastAsia="WenQuanYi Micro Hei" w:cs="Lohit Devanagari"/>
      <w:sz w:val="28"/>
      <w:szCs w:val="28"/>
    </w:rPr>
  </w:style>
  <w:style w:type="paragraph" w:styleId="Style16">
    <w:name w:val="Body Text"/>
    <w:basedOn w:val="Normal"/>
    <w:link w:val="a8"/>
    <w:uiPriority w:val="99"/>
    <w:semiHidden/>
    <w:unhideWhenUsed/>
    <w:rsid w:val="00a60042"/>
    <w:pPr>
      <w:spacing w:before="0" w:after="12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lang w:val="zxx" w:eastAsia="zxx" w:bidi="zxx"/>
    </w:rPr>
  </w:style>
  <w:style w:type="paragraph" w:styleId="Style20">
    <w:name w:val="Title"/>
    <w:basedOn w:val="Normal"/>
    <w:next w:val="Normal"/>
    <w:link w:val="a4"/>
    <w:qFormat/>
    <w:rsid w:val="00a60042"/>
    <w:pPr>
      <w:suppressAutoHyphens w:val="true"/>
      <w:jc w:val="center"/>
    </w:pPr>
    <w:rPr>
      <w:sz w:val="28"/>
      <w:lang w:eastAsia="ar-SA"/>
    </w:rPr>
  </w:style>
  <w:style w:type="paragraph" w:styleId="Style21">
    <w:name w:val="Subtitle"/>
    <w:basedOn w:val="Normal"/>
    <w:next w:val="Style16"/>
    <w:link w:val="a7"/>
    <w:qFormat/>
    <w:rsid w:val="00a60042"/>
    <w:pPr>
      <w:suppressAutoHyphens w:val="true"/>
      <w:jc w:val="center"/>
    </w:pPr>
    <w:rPr>
      <w:rFonts w:eastAsia="" w:cs="" w:cstheme="majorBidi" w:eastAsiaTheme="majorEastAsia"/>
      <w:b/>
      <w:spacing w:val="24"/>
      <w:lang w:eastAsia="ar-SA"/>
    </w:rPr>
  </w:style>
  <w:style w:type="paragraph" w:styleId="NoSpacing">
    <w:name w:val="No Spacing"/>
    <w:link w:val="ac"/>
    <w:uiPriority w:val="99"/>
    <w:qFormat/>
    <w:rsid w:val="00a60042"/>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ListParagraph">
    <w:name w:val="List Paragraph"/>
    <w:basedOn w:val="Normal"/>
    <w:uiPriority w:val="34"/>
    <w:qFormat/>
    <w:rsid w:val="00a60042"/>
    <w:pPr>
      <w:spacing w:before="0" w:after="0"/>
      <w:ind w:left="720" w:hanging="0"/>
      <w:contextualSpacing/>
    </w:pPr>
    <w:rPr/>
  </w:style>
  <w:style w:type="paragraph" w:styleId="BalloonText">
    <w:name w:val="Balloon Text"/>
    <w:basedOn w:val="Normal"/>
    <w:link w:val="af1"/>
    <w:uiPriority w:val="99"/>
    <w:semiHidden/>
    <w:unhideWhenUsed/>
    <w:qFormat/>
    <w:rsid w:val="00447910"/>
    <w:pPr/>
    <w:rPr>
      <w:rFonts w:ascii="Tahoma" w:hAnsi="Tahoma" w:cs="Tahoma"/>
      <w:sz w:val="16"/>
      <w:szCs w:val="16"/>
    </w:rPr>
  </w:style>
  <w:style w:type="paragraph" w:styleId="311" w:customStyle="1">
    <w:name w:val="Основной текст с отступом 31"/>
    <w:basedOn w:val="Normal"/>
    <w:qFormat/>
    <w:rsid w:val="006c75e3"/>
    <w:pPr>
      <w:suppressAutoHyphens w:val="true"/>
      <w:ind w:firstLine="550"/>
      <w:jc w:val="both"/>
    </w:pPr>
    <w:rPr>
      <w:sz w:val="20"/>
      <w:szCs w:val="20"/>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59"/>
    <w:rsid w:val="004f3a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253F1-E222-4D23-BC6A-D9418D86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LibreOffice/7.2.4.1$Linux_X86_64 LibreOffice_project/20$Build-1</Application>
  <AppVersion>15.0000</AppVersion>
  <Pages>2</Pages>
  <Words>629</Words>
  <Characters>3402</Characters>
  <CharactersWithSpaces>3918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2022-12-13T14:17:00Z</dcterms:created>
  <dc:creator>Пользователь Windows</dc:creator>
  <dc:description/>
  <dc:language>ru-RU</dc:language>
  <cp:lastModifiedBy/>
  <cp:lastPrinted>2022-12-13T06:23:00Z</cp:lastPrinted>
  <dcterms:modified xsi:type="dcterms:W3CDTF">2023-08-15T09:05:08Z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